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9B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b/>
          <w:sz w:val="24"/>
          <w:szCs w:val="24"/>
        </w:rPr>
        <w:t xml:space="preserve">Leitbild der Christophoruskirche Zorneding </w:t>
      </w:r>
    </w:p>
    <w:p w:rsidR="00D8279B" w:rsidRPr="004847C0" w:rsidRDefault="00D8279B">
      <w:pPr>
        <w:rPr>
          <w:rFonts w:ascii="Times New Roman" w:hAnsi="Times New Roman" w:cs="Times New Roman"/>
          <w:sz w:val="24"/>
          <w:szCs w:val="24"/>
        </w:rPr>
      </w:pPr>
    </w:p>
    <w:p w:rsidR="00B5255C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sz w:val="24"/>
          <w:szCs w:val="24"/>
        </w:rPr>
        <w:br/>
        <w:t xml:space="preserve">1. „Jeder Mensch ist in die Weite von Gottes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Schöpfung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und Segen gestellt.</w:t>
      </w:r>
      <w:r w:rsidRPr="004847C0">
        <w:rPr>
          <w:rFonts w:ascii="Times New Roman" w:hAnsi="Times New Roman" w:cs="Times New Roman"/>
          <w:sz w:val="24"/>
          <w:szCs w:val="24"/>
        </w:rPr>
        <w:br/>
        <w:t>Jeder Mensch ist nach Gottes Ebenbild geschaffen - einmalig und wunderbar.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Das verleiht jedem Menschen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Würde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unabhängig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von Alter, Geschlecht,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sexueller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Identität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, Behinderung oder ethnischer Herkunft.</w:t>
      </w:r>
      <w:r w:rsidRPr="004847C0">
        <w:rPr>
          <w:rFonts w:ascii="Times New Roman" w:hAnsi="Times New Roman" w:cs="Times New Roman"/>
          <w:sz w:val="24"/>
          <w:szCs w:val="24"/>
        </w:rPr>
        <w:br/>
      </w:r>
    </w:p>
    <w:p w:rsidR="004847C0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sz w:val="24"/>
          <w:szCs w:val="24"/>
        </w:rPr>
        <w:t>2. I</w:t>
      </w:r>
      <w:r w:rsidR="008B4FBD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4847C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Evang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. - Luth. Gemeinde der Christophoruskirche achten wir diese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Würde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. Wir treten aktiv ein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für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den Schutz der uns anvertrauten Personen vor</w:t>
      </w:r>
      <w:r w:rsidRPr="004847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grenzüberschreitendem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Verhalten und Übergriffen, vor physischer, psychischer</w:t>
      </w:r>
      <w:r w:rsidRPr="004847C0">
        <w:rPr>
          <w:rFonts w:ascii="Times New Roman" w:hAnsi="Times New Roman" w:cs="Times New Roman"/>
          <w:sz w:val="24"/>
          <w:szCs w:val="24"/>
        </w:rPr>
        <w:br/>
        <w:t>und sexualisierter Gewalt. Gewalt hat keinen Raum in der Gemeinde der</w:t>
      </w:r>
      <w:r w:rsidR="004847C0" w:rsidRPr="004847C0">
        <w:rPr>
          <w:rFonts w:ascii="Times New Roman" w:hAnsi="Times New Roman" w:cs="Times New Roman"/>
          <w:sz w:val="24"/>
          <w:szCs w:val="24"/>
        </w:rPr>
        <w:t xml:space="preserve"> Christophorus</w:t>
      </w:r>
      <w:r w:rsidRPr="004847C0">
        <w:rPr>
          <w:rFonts w:ascii="Times New Roman" w:hAnsi="Times New Roman" w:cs="Times New Roman"/>
          <w:sz w:val="24"/>
          <w:szCs w:val="24"/>
        </w:rPr>
        <w:t>kirche.</w:t>
      </w:r>
      <w:r w:rsidRPr="004847C0">
        <w:rPr>
          <w:rFonts w:ascii="Times New Roman" w:hAnsi="Times New Roman" w:cs="Times New Roman"/>
          <w:sz w:val="24"/>
          <w:szCs w:val="24"/>
        </w:rPr>
        <w:br/>
      </w:r>
    </w:p>
    <w:p w:rsidR="004847C0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sz w:val="24"/>
          <w:szCs w:val="24"/>
        </w:rPr>
        <w:t xml:space="preserve">3. In der Christophoruskirche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möchten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wir Menschen, die mit ihren Anliegen zu uns kommen oder sich bei uns engagieren, sichere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Räume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bieten, in denen sie Gottes Segen erfahren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können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. Wir wollen einen sicheren Rahmen schaffen, in dem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Nähe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,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Gemeinschaft und geteilter Glaube erlebt werden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können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. Wir wollen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Räume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eröffnen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, in denen Menschen miteinander Kirche und Gesellschaft gestalten</w:t>
      </w:r>
      <w:r w:rsidRPr="004847C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können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.</w:t>
      </w:r>
      <w:r w:rsidRPr="004847C0">
        <w:rPr>
          <w:rFonts w:ascii="Times New Roman" w:hAnsi="Times New Roman" w:cs="Times New Roman"/>
          <w:sz w:val="24"/>
          <w:szCs w:val="24"/>
        </w:rPr>
        <w:br/>
      </w:r>
    </w:p>
    <w:p w:rsidR="004847C0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sz w:val="24"/>
          <w:szCs w:val="24"/>
        </w:rPr>
        <w:t xml:space="preserve">4. Wir wissen dabei um die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Möglichkeit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, dass da, wo Menschen einander begegnen,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auch das Risiko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für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Verletzungen und Fehler besteht. Sie werden bei uns, wenn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sie geschehen, nicht verschwiegen. Wo es zu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Grenzüberschreitungen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oder gar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Übergriffen kommt,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unterstützen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wir aktiv den Umgang mit Beschwerden und</w:t>
      </w:r>
      <w:r w:rsidRPr="004847C0">
        <w:rPr>
          <w:rFonts w:ascii="Times New Roman" w:hAnsi="Times New Roman" w:cs="Times New Roman"/>
          <w:sz w:val="24"/>
          <w:szCs w:val="24"/>
        </w:rPr>
        <w:br/>
        <w:t>Fehlern. Dabei orientieren wir uns an einer Kultur der Achtsamkeit und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Klarheit. Mit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Prävention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Sprachfähigkeit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>, Ansprechpartner*innen im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Dekanatsbezirk München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übernehmen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wir Verantwortung.</w:t>
      </w:r>
      <w:r w:rsidRPr="004847C0">
        <w:rPr>
          <w:rFonts w:ascii="Times New Roman" w:hAnsi="Times New Roman" w:cs="Times New Roman"/>
          <w:sz w:val="24"/>
          <w:szCs w:val="24"/>
        </w:rPr>
        <w:br/>
      </w:r>
    </w:p>
    <w:p w:rsidR="00D8279B" w:rsidRPr="004847C0" w:rsidRDefault="00D8279B">
      <w:pPr>
        <w:rPr>
          <w:rFonts w:ascii="Times New Roman" w:hAnsi="Times New Roman" w:cs="Times New Roman"/>
          <w:sz w:val="24"/>
          <w:szCs w:val="24"/>
        </w:rPr>
      </w:pPr>
      <w:r w:rsidRPr="004847C0">
        <w:rPr>
          <w:rFonts w:ascii="Times New Roman" w:hAnsi="Times New Roman" w:cs="Times New Roman"/>
          <w:sz w:val="24"/>
          <w:szCs w:val="24"/>
        </w:rPr>
        <w:t>5. In unserem Verhaltenskodex, den alle hauptberuflichen, neben- und</w:t>
      </w:r>
      <w:r w:rsidRPr="004847C0">
        <w:rPr>
          <w:rFonts w:ascii="Times New Roman" w:hAnsi="Times New Roman" w:cs="Times New Roman"/>
          <w:sz w:val="24"/>
          <w:szCs w:val="24"/>
        </w:rPr>
        <w:br/>
        <w:t>ehrenamtlichen Mitarbeitenden in einer Selbstverpflichtung unterschreiben,</w:t>
      </w:r>
      <w:r w:rsidRPr="004847C0">
        <w:rPr>
          <w:rFonts w:ascii="Times New Roman" w:hAnsi="Times New Roman" w:cs="Times New Roman"/>
          <w:sz w:val="24"/>
          <w:szCs w:val="24"/>
        </w:rPr>
        <w:br/>
        <w:t xml:space="preserve">wird deutlich, wie dieses Leitbild in unserer </w:t>
      </w:r>
      <w:proofErr w:type="spellStart"/>
      <w:r w:rsidRPr="004847C0">
        <w:rPr>
          <w:rFonts w:ascii="Times New Roman" w:hAnsi="Times New Roman" w:cs="Times New Roman"/>
          <w:sz w:val="24"/>
          <w:szCs w:val="24"/>
        </w:rPr>
        <w:t>täglichen</w:t>
      </w:r>
      <w:proofErr w:type="spellEnd"/>
      <w:r w:rsidRPr="004847C0">
        <w:rPr>
          <w:rFonts w:ascii="Times New Roman" w:hAnsi="Times New Roman" w:cs="Times New Roman"/>
          <w:sz w:val="24"/>
          <w:szCs w:val="24"/>
        </w:rPr>
        <w:t xml:space="preserve"> Arbeit konkret wird“ </w:t>
      </w:r>
      <w:r w:rsidR="00FC2032">
        <w:rPr>
          <w:rFonts w:ascii="Times New Roman" w:hAnsi="Times New Roman" w:cs="Times New Roman"/>
          <w:sz w:val="24"/>
          <w:szCs w:val="24"/>
        </w:rPr>
        <w:t>(</w:t>
      </w:r>
      <w:r w:rsidRPr="004847C0">
        <w:rPr>
          <w:rFonts w:ascii="Times New Roman" w:hAnsi="Times New Roman" w:cs="Times New Roman"/>
          <w:sz w:val="24"/>
          <w:szCs w:val="24"/>
        </w:rPr>
        <w:t>1</w:t>
      </w:r>
      <w:r w:rsidR="00FC2032">
        <w:rPr>
          <w:rFonts w:ascii="Times New Roman" w:hAnsi="Times New Roman" w:cs="Times New Roman"/>
          <w:sz w:val="24"/>
          <w:szCs w:val="24"/>
        </w:rPr>
        <w:t>)</w:t>
      </w:r>
      <w:r w:rsidRPr="004847C0">
        <w:rPr>
          <w:rFonts w:ascii="Times New Roman" w:hAnsi="Times New Roman" w:cs="Times New Roman"/>
          <w:sz w:val="24"/>
          <w:szCs w:val="24"/>
        </w:rPr>
        <w:br/>
      </w:r>
    </w:p>
    <w:p w:rsidR="00D8279B" w:rsidRPr="004847C0" w:rsidRDefault="00D8279B">
      <w:pPr>
        <w:rPr>
          <w:rFonts w:ascii="Times New Roman" w:hAnsi="Times New Roman" w:cs="Times New Roman"/>
          <w:sz w:val="24"/>
          <w:szCs w:val="24"/>
        </w:rPr>
      </w:pPr>
    </w:p>
    <w:p w:rsidR="008A4FC8" w:rsidRPr="004847C0" w:rsidRDefault="00FC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8279B" w:rsidRPr="004847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D8279B" w:rsidRPr="004847C0">
        <w:rPr>
          <w:rFonts w:ascii="Times New Roman" w:hAnsi="Times New Roman" w:cs="Times New Roman"/>
        </w:rPr>
        <w:t xml:space="preserve"> Verfasst nach dem Leitbild des Dekanatsbezirks, verabschiedet von der MAV am 24.11.2023, vom</w:t>
      </w:r>
      <w:r w:rsidR="004847C0" w:rsidRPr="004847C0">
        <w:rPr>
          <w:rFonts w:ascii="Times New Roman" w:hAnsi="Times New Roman" w:cs="Times New Roman"/>
        </w:rPr>
        <w:t xml:space="preserve"> </w:t>
      </w:r>
      <w:r w:rsidR="00D8279B" w:rsidRPr="004847C0">
        <w:rPr>
          <w:rFonts w:ascii="Times New Roman" w:hAnsi="Times New Roman" w:cs="Times New Roman"/>
        </w:rPr>
        <w:t>Leitungsgremium des Dekanats am 28.11.2023, vom Kirchenvorstand der Christophoruskirche am 31.01.2024</w:t>
      </w:r>
    </w:p>
    <w:sectPr w:rsidR="008A4FC8" w:rsidRPr="00484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9B"/>
    <w:rsid w:val="0034611C"/>
    <w:rsid w:val="004847C0"/>
    <w:rsid w:val="008B4FBD"/>
    <w:rsid w:val="00B5255C"/>
    <w:rsid w:val="00C26A6E"/>
    <w:rsid w:val="00D8279B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CFC"/>
  <w15:chartTrackingRefBased/>
  <w15:docId w15:val="{819BC010-F34F-424B-A447-05BE607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Reichenbacher</dc:creator>
  <cp:keywords/>
  <dc:description/>
  <cp:lastModifiedBy>Birgit Reichenbacher</cp:lastModifiedBy>
  <cp:revision>4</cp:revision>
  <dcterms:created xsi:type="dcterms:W3CDTF">2024-01-30T07:21:00Z</dcterms:created>
  <dcterms:modified xsi:type="dcterms:W3CDTF">2024-01-31T07:06:00Z</dcterms:modified>
</cp:coreProperties>
</file>